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E5B3C9" w14:textId="123A237F" w:rsidR="00F0122A" w:rsidRDefault="00F0122A" w:rsidP="00F0122A">
      <w:pPr>
        <w:pStyle w:val="Stopka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1DAEEC" wp14:editId="067AB7AD">
                <wp:simplePos x="0" y="0"/>
                <wp:positionH relativeFrom="margin">
                  <wp:align>left</wp:align>
                </wp:positionH>
                <wp:positionV relativeFrom="paragraph">
                  <wp:posOffset>-165735</wp:posOffset>
                </wp:positionV>
                <wp:extent cx="952500" cy="29527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C7B70" w14:textId="77777777" w:rsidR="00F0122A" w:rsidRDefault="00F0122A" w:rsidP="00F0122A">
                            <w:r>
                              <w:t xml:space="preserve"> „Dostosowanie kształcenia w Politechnice Świętokrzyskiej do potrzeb współczesnej gospodarki” „Dostosowanie kształcenia w Politechnice Świętokrzyskiej do potrzeb współczesnej gospodarki”</w:t>
                            </w:r>
                          </w:p>
                          <w:p w14:paraId="26A83A27" w14:textId="77777777" w:rsidR="00F0122A" w:rsidRDefault="00F0122A" w:rsidP="00F0122A">
                            <w:r>
                              <w:t>Nr ………….</w:t>
                            </w:r>
                          </w:p>
                          <w:p w14:paraId="1ECBA211" w14:textId="77777777" w:rsidR="00F0122A" w:rsidRDefault="00F0122A" w:rsidP="00F0122A">
                            <w:pPr>
                              <w:pStyle w:val="Stopk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E1DAE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13.05pt;width:75pt;height:23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" filled="f" stroked="f">
                <v:textbox>
                  <w:txbxContent>
                    <w:p w14:paraId="13CC7B70" w14:textId="77777777" w:rsidR="00F0122A" w:rsidRDefault="00F0122A" w:rsidP="00F0122A">
                      <w:r>
                        <w:t xml:space="preserve"> „Dostosowanie kształcenia w Politechnice Świętokrzyskiej do potrzeb współczesnej gospodarki” „Dostosowanie kształcenia w Politechnice Świętokrzyskiej do potrzeb współczesnej gospodarki”</w:t>
                      </w:r>
                    </w:p>
                    <w:p w14:paraId="26A83A27" w14:textId="77777777" w:rsidR="00F0122A" w:rsidRDefault="00F0122A" w:rsidP="00F0122A">
                      <w:r>
                        <w:t>Nr ………….</w:t>
                      </w:r>
                    </w:p>
                    <w:p w14:paraId="1ECBA211" w14:textId="77777777" w:rsidR="00F0122A" w:rsidRDefault="00F0122A" w:rsidP="00F0122A">
                      <w:pPr>
                        <w:pStyle w:val="Stopk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8EA7A" w14:textId="77777777" w:rsidR="00375EB4" w:rsidRDefault="00375EB4"/>
    <w:sectPr w:rsidR="00375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7666D" w14:textId="77777777" w:rsidR="008B4E1B" w:rsidRDefault="008B4E1B" w:rsidP="000977D7">
      <w:pPr>
        <w:spacing w:after="0" w:line="240" w:lineRule="auto"/>
      </w:pPr>
      <w:r>
        <w:separator/>
      </w:r>
    </w:p>
  </w:endnote>
  <w:endnote w:type="continuationSeparator" w:id="0">
    <w:p w14:paraId="0F6A3CB2" w14:textId="77777777" w:rsidR="008B4E1B" w:rsidRDefault="008B4E1B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293C" w14:textId="77777777" w:rsidR="005449A8" w:rsidRDefault="00544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097BD" w14:textId="77777777" w:rsidR="005449A8" w:rsidRDefault="00544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C875A" w14:textId="77777777" w:rsidR="008B4E1B" w:rsidRDefault="008B4E1B" w:rsidP="000977D7">
      <w:pPr>
        <w:spacing w:after="0" w:line="240" w:lineRule="auto"/>
      </w:pPr>
      <w:r>
        <w:separator/>
      </w:r>
    </w:p>
  </w:footnote>
  <w:footnote w:type="continuationSeparator" w:id="0">
    <w:p w14:paraId="7EB5AF53" w14:textId="77777777" w:rsidR="008B4E1B" w:rsidRDefault="008B4E1B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5599" w14:textId="77777777" w:rsidR="005449A8" w:rsidRDefault="00544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4B0C" w14:textId="77777777" w:rsidR="005449A8" w:rsidRDefault="005449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977D7"/>
    <w:rsid w:val="000B081E"/>
    <w:rsid w:val="002731D3"/>
    <w:rsid w:val="00375EB4"/>
    <w:rsid w:val="005449A8"/>
    <w:rsid w:val="006C40E0"/>
    <w:rsid w:val="00786927"/>
    <w:rsid w:val="007D1422"/>
    <w:rsid w:val="007E6D77"/>
    <w:rsid w:val="008B4E1B"/>
    <w:rsid w:val="00A72C8A"/>
    <w:rsid w:val="00A857C4"/>
    <w:rsid w:val="00AE5311"/>
    <w:rsid w:val="00B43C39"/>
    <w:rsid w:val="00C7018A"/>
    <w:rsid w:val="00C85421"/>
    <w:rsid w:val="00D70A31"/>
    <w:rsid w:val="00D719D7"/>
    <w:rsid w:val="00D83AB6"/>
    <w:rsid w:val="00DC7FB6"/>
    <w:rsid w:val="00F0122A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kapi</cp:lastModifiedBy>
  <cp:revision>2</cp:revision>
  <cp:lastPrinted>2024-05-23T12:34:00Z</cp:lastPrinted>
  <dcterms:created xsi:type="dcterms:W3CDTF">2024-11-16T13:21:00Z</dcterms:created>
  <dcterms:modified xsi:type="dcterms:W3CDTF">2024-11-16T13:21:00Z</dcterms:modified>
</cp:coreProperties>
</file>